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49D7" w:rsidRDefault="000449D7" w:rsidP="000449D7">
      <w:pPr>
        <w:spacing w:line="480" w:lineRule="auto"/>
        <w:jc w:val="center"/>
        <w:rPr>
          <w:rFonts w:ascii="Times New Roman" w:hAnsi="Times New Roman" w:cs="Times New Roman"/>
          <w:b/>
          <w:sz w:val="24"/>
          <w:szCs w:val="24"/>
        </w:rPr>
      </w:pPr>
    </w:p>
    <w:p w:rsidR="000449D7" w:rsidRDefault="000449D7" w:rsidP="000449D7">
      <w:pPr>
        <w:spacing w:line="480" w:lineRule="auto"/>
        <w:jc w:val="center"/>
        <w:rPr>
          <w:rFonts w:ascii="Times New Roman" w:hAnsi="Times New Roman" w:cs="Times New Roman"/>
          <w:b/>
          <w:sz w:val="24"/>
          <w:szCs w:val="24"/>
        </w:rPr>
      </w:pPr>
    </w:p>
    <w:p w:rsidR="000449D7" w:rsidRDefault="000449D7" w:rsidP="00B479CF">
      <w:pPr>
        <w:spacing w:line="480" w:lineRule="auto"/>
        <w:rPr>
          <w:rFonts w:ascii="Times New Roman" w:hAnsi="Times New Roman" w:cs="Times New Roman"/>
          <w:b/>
          <w:sz w:val="24"/>
          <w:szCs w:val="24"/>
        </w:rPr>
      </w:pPr>
    </w:p>
    <w:p w:rsidR="000449D7" w:rsidRPr="000449D7" w:rsidRDefault="00D9527E" w:rsidP="000449D7">
      <w:pPr>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t>Resources in Evidence-Based Practice</w:t>
      </w:r>
    </w:p>
    <w:p w:rsidR="000449D7" w:rsidRDefault="000449D7" w:rsidP="00B479CF">
      <w:pPr>
        <w:spacing w:line="480" w:lineRule="auto"/>
        <w:rPr>
          <w:rFonts w:ascii="Times New Roman" w:hAnsi="Times New Roman" w:cs="Times New Roman"/>
          <w:sz w:val="24"/>
          <w:szCs w:val="24"/>
        </w:rPr>
      </w:pPr>
    </w:p>
    <w:p w:rsidR="000449D7" w:rsidRPr="000449D7" w:rsidRDefault="00D9527E"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Student’s Name</w:t>
      </w:r>
    </w:p>
    <w:p w:rsidR="000449D7" w:rsidRPr="000449D7" w:rsidRDefault="00D9527E"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Institution</w:t>
      </w:r>
    </w:p>
    <w:p w:rsidR="000449D7" w:rsidRPr="000449D7" w:rsidRDefault="00D9527E"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Course</w:t>
      </w:r>
    </w:p>
    <w:p w:rsidR="000449D7" w:rsidRPr="000449D7" w:rsidRDefault="00D9527E"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Instructor’s Name</w:t>
      </w:r>
    </w:p>
    <w:p w:rsidR="000449D7" w:rsidRPr="000449D7" w:rsidRDefault="00D9527E" w:rsidP="000449D7">
      <w:pPr>
        <w:spacing w:line="480" w:lineRule="auto"/>
        <w:jc w:val="center"/>
        <w:rPr>
          <w:rFonts w:ascii="Times New Roman" w:hAnsi="Times New Roman" w:cs="Times New Roman"/>
          <w:sz w:val="24"/>
          <w:szCs w:val="24"/>
        </w:rPr>
      </w:pPr>
      <w:r w:rsidRPr="000449D7">
        <w:rPr>
          <w:rFonts w:ascii="Times New Roman" w:hAnsi="Times New Roman" w:cs="Times New Roman"/>
          <w:sz w:val="24"/>
          <w:szCs w:val="24"/>
        </w:rPr>
        <w:t>Date</w:t>
      </w:r>
    </w:p>
    <w:p w:rsidR="000449D7" w:rsidRDefault="000449D7" w:rsidP="000449D7">
      <w:pPr>
        <w:spacing w:line="480" w:lineRule="auto"/>
        <w:rPr>
          <w:rFonts w:ascii="Times New Roman" w:hAnsi="Times New Roman" w:cs="Times New Roman"/>
          <w:sz w:val="24"/>
          <w:szCs w:val="24"/>
        </w:rPr>
      </w:pPr>
    </w:p>
    <w:p w:rsidR="000449D7" w:rsidRDefault="000449D7" w:rsidP="000449D7">
      <w:pPr>
        <w:spacing w:line="480" w:lineRule="auto"/>
        <w:rPr>
          <w:rFonts w:ascii="Times New Roman" w:hAnsi="Times New Roman" w:cs="Times New Roman"/>
          <w:sz w:val="24"/>
          <w:szCs w:val="24"/>
        </w:rPr>
      </w:pPr>
    </w:p>
    <w:p w:rsidR="000449D7" w:rsidRDefault="000449D7" w:rsidP="000449D7">
      <w:pPr>
        <w:spacing w:line="480" w:lineRule="auto"/>
        <w:rPr>
          <w:rFonts w:ascii="Times New Roman" w:hAnsi="Times New Roman" w:cs="Times New Roman"/>
          <w:sz w:val="24"/>
          <w:szCs w:val="24"/>
        </w:rPr>
      </w:pPr>
    </w:p>
    <w:p w:rsidR="000449D7" w:rsidRDefault="000449D7" w:rsidP="000449D7">
      <w:pPr>
        <w:spacing w:line="480" w:lineRule="auto"/>
        <w:rPr>
          <w:rFonts w:ascii="Times New Roman" w:hAnsi="Times New Roman" w:cs="Times New Roman"/>
          <w:sz w:val="24"/>
          <w:szCs w:val="24"/>
        </w:rPr>
      </w:pPr>
    </w:p>
    <w:p w:rsidR="000449D7" w:rsidRDefault="000449D7" w:rsidP="000449D7">
      <w:pPr>
        <w:spacing w:line="480" w:lineRule="auto"/>
        <w:rPr>
          <w:rFonts w:ascii="Times New Roman" w:hAnsi="Times New Roman" w:cs="Times New Roman"/>
          <w:sz w:val="24"/>
          <w:szCs w:val="24"/>
        </w:rPr>
      </w:pPr>
    </w:p>
    <w:p w:rsidR="00B479CF" w:rsidRDefault="00D9527E">
      <w:pPr>
        <w:rPr>
          <w:rFonts w:ascii="Times New Roman" w:hAnsi="Times New Roman" w:cs="Times New Roman"/>
          <w:b/>
          <w:sz w:val="24"/>
          <w:szCs w:val="24"/>
        </w:rPr>
      </w:pPr>
      <w:r>
        <w:rPr>
          <w:rFonts w:ascii="Times New Roman" w:hAnsi="Times New Roman" w:cs="Times New Roman"/>
          <w:b/>
          <w:sz w:val="24"/>
          <w:szCs w:val="24"/>
        </w:rPr>
        <w:br w:type="page"/>
      </w:r>
    </w:p>
    <w:p w:rsidR="000449D7" w:rsidRPr="00B479CF" w:rsidRDefault="00D9527E" w:rsidP="00B479CF">
      <w:pPr>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lastRenderedPageBreak/>
        <w:t>Resources in Evidence-Based Practice</w:t>
      </w:r>
    </w:p>
    <w:p w:rsidR="007A5B37" w:rsidRPr="000449D7" w:rsidRDefault="00D9527E" w:rsidP="000449D7">
      <w:pPr>
        <w:spacing w:after="0" w:line="480" w:lineRule="auto"/>
        <w:ind w:firstLine="720"/>
        <w:contextualSpacing/>
        <w:rPr>
          <w:rFonts w:ascii="Times New Roman" w:hAnsi="Times New Roman" w:cs="Times New Roman"/>
          <w:sz w:val="24"/>
          <w:szCs w:val="24"/>
        </w:rPr>
      </w:pPr>
      <w:r w:rsidRPr="000449D7">
        <w:rPr>
          <w:rFonts w:ascii="Times New Roman" w:hAnsi="Times New Roman" w:cs="Times New Roman"/>
          <w:sz w:val="24"/>
          <w:szCs w:val="24"/>
        </w:rPr>
        <w:t>Communication and collaboration are necessary for nurses to research diagnosis a</w:t>
      </w:r>
      <w:r w:rsidR="00B479CF">
        <w:rPr>
          <w:rFonts w:ascii="Times New Roman" w:hAnsi="Times New Roman" w:cs="Times New Roman"/>
          <w:sz w:val="24"/>
          <w:szCs w:val="24"/>
        </w:rPr>
        <w:t xml:space="preserve">nd access resources. </w:t>
      </w:r>
      <w:r w:rsidRPr="000449D7">
        <w:rPr>
          <w:rFonts w:ascii="Times New Roman" w:hAnsi="Times New Roman" w:cs="Times New Roman"/>
          <w:sz w:val="24"/>
          <w:szCs w:val="24"/>
        </w:rPr>
        <w:t xml:space="preserve">The </w:t>
      </w:r>
      <w:r w:rsidRPr="000449D7">
        <w:rPr>
          <w:rFonts w:ascii="Times New Roman" w:hAnsi="Times New Roman" w:cs="Times New Roman"/>
          <w:sz w:val="24"/>
          <w:szCs w:val="24"/>
        </w:rPr>
        <w:t>communication strategy needed is verbal or named face to face. Limited barriers are evident in this method making the nurses come up with diff</w:t>
      </w:r>
      <w:r w:rsidR="00BF044C" w:rsidRPr="000449D7">
        <w:rPr>
          <w:rFonts w:ascii="Times New Roman" w:hAnsi="Times New Roman" w:cs="Times New Roman"/>
          <w:sz w:val="24"/>
          <w:szCs w:val="24"/>
        </w:rPr>
        <w:t>erent diagnoses in a short time (</w:t>
      </w:r>
      <w:r w:rsidR="00BF044C" w:rsidRPr="000449D7">
        <w:rPr>
          <w:rFonts w:ascii="Times New Roman" w:hAnsi="Times New Roman" w:cs="Times New Roman"/>
          <w:color w:val="222222"/>
          <w:sz w:val="24"/>
          <w:szCs w:val="24"/>
          <w:shd w:val="clear" w:color="auto" w:fill="FFFFFF"/>
        </w:rPr>
        <w:t xml:space="preserve">Karam et al., 2018). </w:t>
      </w:r>
      <w:r w:rsidRPr="000449D7">
        <w:rPr>
          <w:rFonts w:ascii="Times New Roman" w:hAnsi="Times New Roman" w:cs="Times New Roman"/>
          <w:sz w:val="24"/>
          <w:szCs w:val="24"/>
        </w:rPr>
        <w:t>Regarding collaboration, the experts would access the needed resources if the environment created is safe for people to share information without feeling discriminated. The conflicts developed should also be handled with care in that respect and focus on t</w:t>
      </w:r>
      <w:r w:rsidRPr="000449D7">
        <w:rPr>
          <w:rFonts w:ascii="Times New Roman" w:hAnsi="Times New Roman" w:cs="Times New Roman"/>
          <w:sz w:val="24"/>
          <w:szCs w:val="24"/>
        </w:rPr>
        <w:t xml:space="preserve">he set objectives are ensured. </w:t>
      </w:r>
      <w:r w:rsidR="00F15302" w:rsidRPr="000449D7">
        <w:rPr>
          <w:rFonts w:ascii="Times New Roman" w:hAnsi="Times New Roman" w:cs="Times New Roman"/>
          <w:sz w:val="24"/>
          <w:szCs w:val="24"/>
        </w:rPr>
        <w:t>After communication and collaboration, the next step is doing the actual research to collect the needed information. The best places to complete</w:t>
      </w:r>
      <w:r w:rsidR="00B479CF">
        <w:rPr>
          <w:rFonts w:ascii="Times New Roman" w:hAnsi="Times New Roman" w:cs="Times New Roman"/>
          <w:sz w:val="24"/>
          <w:szCs w:val="24"/>
        </w:rPr>
        <w:t xml:space="preserve"> research are on the internet. </w:t>
      </w:r>
      <w:r w:rsidR="00F15302" w:rsidRPr="000449D7">
        <w:rPr>
          <w:rFonts w:ascii="Times New Roman" w:hAnsi="Times New Roman" w:cs="Times New Roman"/>
          <w:sz w:val="24"/>
          <w:szCs w:val="24"/>
        </w:rPr>
        <w:t xml:space="preserve">Here, the practitioners determine the already gathered </w:t>
      </w:r>
      <w:r w:rsidR="00B479CF">
        <w:rPr>
          <w:rFonts w:ascii="Times New Roman" w:hAnsi="Times New Roman" w:cs="Times New Roman"/>
          <w:sz w:val="24"/>
          <w:szCs w:val="24"/>
        </w:rPr>
        <w:t xml:space="preserve">data and the gaps in research. </w:t>
      </w:r>
      <w:r w:rsidR="00E82776" w:rsidRPr="000449D7">
        <w:rPr>
          <w:rFonts w:ascii="Times New Roman" w:hAnsi="Times New Roman" w:cs="Times New Roman"/>
          <w:sz w:val="24"/>
          <w:szCs w:val="24"/>
        </w:rPr>
        <w:t>However, the platform has both right and misguided information, and therefore keenness is needed.</w:t>
      </w:r>
    </w:p>
    <w:p w:rsidR="00E82776" w:rsidRPr="000449D7" w:rsidRDefault="00D9527E" w:rsidP="000449D7">
      <w:pPr>
        <w:spacing w:after="0" w:line="480" w:lineRule="auto"/>
        <w:ind w:firstLine="720"/>
        <w:contextualSpacing/>
        <w:rPr>
          <w:rFonts w:ascii="Times New Roman" w:hAnsi="Times New Roman" w:cs="Times New Roman"/>
          <w:sz w:val="24"/>
          <w:szCs w:val="24"/>
        </w:rPr>
      </w:pPr>
      <w:r w:rsidRPr="000449D7">
        <w:rPr>
          <w:rFonts w:ascii="Times New Roman" w:hAnsi="Times New Roman" w:cs="Times New Roman"/>
          <w:sz w:val="24"/>
          <w:szCs w:val="24"/>
        </w:rPr>
        <w:t xml:space="preserve">The resources researched on the internet </w:t>
      </w:r>
      <w:r w:rsidR="005C29E9" w:rsidRPr="000449D7">
        <w:rPr>
          <w:rFonts w:ascii="Times New Roman" w:hAnsi="Times New Roman" w:cs="Times New Roman"/>
          <w:sz w:val="24"/>
          <w:szCs w:val="24"/>
        </w:rPr>
        <w:t>must have</w:t>
      </w:r>
      <w:r w:rsidRPr="000449D7">
        <w:rPr>
          <w:rFonts w:ascii="Times New Roman" w:hAnsi="Times New Roman" w:cs="Times New Roman"/>
          <w:sz w:val="24"/>
          <w:szCs w:val="24"/>
        </w:rPr>
        <w:t xml:space="preserve"> several features to find pertinent information </w:t>
      </w:r>
      <w:r w:rsidR="00C76CB3">
        <w:rPr>
          <w:rFonts w:ascii="Times New Roman" w:hAnsi="Times New Roman" w:cs="Times New Roman"/>
          <w:sz w:val="24"/>
          <w:szCs w:val="24"/>
        </w:rPr>
        <w:t>concerning</w:t>
      </w:r>
      <w:r w:rsidRPr="000449D7">
        <w:rPr>
          <w:rFonts w:ascii="Times New Roman" w:hAnsi="Times New Roman" w:cs="Times New Roman"/>
          <w:sz w:val="24"/>
          <w:szCs w:val="24"/>
        </w:rPr>
        <w:t xml:space="preserve"> diagnosis </w:t>
      </w:r>
      <w:r w:rsidR="005C29E9" w:rsidRPr="000449D7">
        <w:rPr>
          <w:rFonts w:ascii="Times New Roman" w:hAnsi="Times New Roman" w:cs="Times New Roman"/>
          <w:sz w:val="24"/>
          <w:szCs w:val="24"/>
        </w:rPr>
        <w:t xml:space="preserve">within </w:t>
      </w:r>
      <w:r w:rsidRPr="000449D7">
        <w:rPr>
          <w:rFonts w:ascii="Times New Roman" w:hAnsi="Times New Roman" w:cs="Times New Roman"/>
          <w:sz w:val="24"/>
          <w:szCs w:val="24"/>
        </w:rPr>
        <w:t xml:space="preserve">context of a </w:t>
      </w:r>
      <w:r w:rsidR="00C76CB3">
        <w:rPr>
          <w:rFonts w:ascii="Times New Roman" w:hAnsi="Times New Roman" w:cs="Times New Roman"/>
          <w:sz w:val="24"/>
          <w:szCs w:val="24"/>
        </w:rPr>
        <w:t xml:space="preserve">given </w:t>
      </w:r>
      <w:r w:rsidRPr="000449D7">
        <w:rPr>
          <w:rFonts w:ascii="Times New Roman" w:hAnsi="Times New Roman" w:cs="Times New Roman"/>
          <w:sz w:val="24"/>
          <w:szCs w:val="24"/>
        </w:rPr>
        <w:t xml:space="preserve">health care setting. </w:t>
      </w:r>
      <w:r w:rsidR="005C29E9" w:rsidRPr="000449D7">
        <w:rPr>
          <w:rFonts w:ascii="Times New Roman" w:hAnsi="Times New Roman" w:cs="Times New Roman"/>
          <w:sz w:val="24"/>
          <w:szCs w:val="24"/>
        </w:rPr>
        <w:t>Timeliness is</w:t>
      </w:r>
      <w:r w:rsidRPr="000449D7">
        <w:rPr>
          <w:rFonts w:ascii="Times New Roman" w:hAnsi="Times New Roman" w:cs="Times New Roman"/>
          <w:sz w:val="24"/>
          <w:szCs w:val="24"/>
        </w:rPr>
        <w:t xml:space="preserve"> needed where the resource is recently depending on the diagnosis</w:t>
      </w:r>
      <w:r w:rsidR="00BF044C" w:rsidRPr="000449D7">
        <w:rPr>
          <w:rFonts w:ascii="Times New Roman" w:hAnsi="Times New Roman" w:cs="Times New Roman"/>
          <w:sz w:val="24"/>
          <w:szCs w:val="24"/>
        </w:rPr>
        <w:t xml:space="preserve"> (</w:t>
      </w:r>
      <w:r w:rsidR="00B479CF">
        <w:rPr>
          <w:rFonts w:ascii="Times New Roman" w:hAnsi="Times New Roman" w:cs="Times New Roman"/>
          <w:color w:val="222222"/>
          <w:sz w:val="24"/>
          <w:szCs w:val="24"/>
          <w:shd w:val="clear" w:color="auto" w:fill="FFFFFF"/>
        </w:rPr>
        <w:t>Dongo et al.,</w:t>
      </w:r>
      <w:r w:rsidR="00BF044C" w:rsidRPr="000449D7">
        <w:rPr>
          <w:rFonts w:ascii="Times New Roman" w:hAnsi="Times New Roman" w:cs="Times New Roman"/>
          <w:color w:val="222222"/>
          <w:sz w:val="24"/>
          <w:szCs w:val="24"/>
          <w:shd w:val="clear" w:color="auto" w:fill="FFFFFF"/>
        </w:rPr>
        <w:t xml:space="preserve"> 2019). </w:t>
      </w:r>
      <w:r w:rsidRPr="000449D7">
        <w:rPr>
          <w:rFonts w:ascii="Times New Roman" w:hAnsi="Times New Roman" w:cs="Times New Roman"/>
          <w:sz w:val="24"/>
          <w:szCs w:val="24"/>
        </w:rPr>
        <w:t xml:space="preserve">For example, if the information required concerns about cancer, the most recent articles should be used as </w:t>
      </w:r>
      <w:r w:rsidRPr="000449D7">
        <w:rPr>
          <w:rFonts w:ascii="Times New Roman" w:hAnsi="Times New Roman" w:cs="Times New Roman"/>
          <w:sz w:val="24"/>
          <w:szCs w:val="24"/>
        </w:rPr>
        <w:t xml:space="preserve">the field is evolving. </w:t>
      </w:r>
      <w:r w:rsidR="00B479CF">
        <w:rPr>
          <w:rFonts w:ascii="Times New Roman" w:hAnsi="Times New Roman" w:cs="Times New Roman"/>
          <w:sz w:val="24"/>
          <w:szCs w:val="24"/>
        </w:rPr>
        <w:t>Additionally, t</w:t>
      </w:r>
      <w:r w:rsidRPr="000449D7">
        <w:rPr>
          <w:rFonts w:ascii="Times New Roman" w:hAnsi="Times New Roman" w:cs="Times New Roman"/>
          <w:sz w:val="24"/>
          <w:szCs w:val="24"/>
        </w:rPr>
        <w:t xml:space="preserve">he writers or the organization offering the data </w:t>
      </w:r>
      <w:r w:rsidR="005C29E9" w:rsidRPr="000449D7">
        <w:rPr>
          <w:rFonts w:ascii="Times New Roman" w:hAnsi="Times New Roman" w:cs="Times New Roman"/>
          <w:sz w:val="24"/>
          <w:szCs w:val="24"/>
        </w:rPr>
        <w:t>should be</w:t>
      </w:r>
      <w:r w:rsidRPr="000449D7">
        <w:rPr>
          <w:rFonts w:ascii="Times New Roman" w:hAnsi="Times New Roman" w:cs="Times New Roman"/>
          <w:sz w:val="24"/>
          <w:szCs w:val="24"/>
        </w:rPr>
        <w:t xml:space="preserve"> authorized to publish the information. Relevance is the other element </w:t>
      </w:r>
      <w:r w:rsidR="005C29E9" w:rsidRPr="000449D7">
        <w:rPr>
          <w:rFonts w:ascii="Times New Roman" w:hAnsi="Times New Roman" w:cs="Times New Roman"/>
          <w:sz w:val="24"/>
          <w:szCs w:val="24"/>
        </w:rPr>
        <w:t>to consider</w:t>
      </w:r>
      <w:r w:rsidRPr="000449D7">
        <w:rPr>
          <w:rFonts w:ascii="Times New Roman" w:hAnsi="Times New Roman" w:cs="Times New Roman"/>
          <w:sz w:val="24"/>
          <w:szCs w:val="24"/>
        </w:rPr>
        <w:t xml:space="preserve"> where the resources consulted should be those in line with </w:t>
      </w:r>
      <w:r w:rsidR="005C29E9" w:rsidRPr="000449D7">
        <w:rPr>
          <w:rFonts w:ascii="Times New Roman" w:hAnsi="Times New Roman" w:cs="Times New Roman"/>
          <w:sz w:val="24"/>
          <w:szCs w:val="24"/>
        </w:rPr>
        <w:t>the problem</w:t>
      </w:r>
      <w:r w:rsidRPr="000449D7">
        <w:rPr>
          <w:rFonts w:ascii="Times New Roman" w:hAnsi="Times New Roman" w:cs="Times New Roman"/>
          <w:sz w:val="24"/>
          <w:szCs w:val="24"/>
        </w:rPr>
        <w:t xml:space="preserve"> statem</w:t>
      </w:r>
      <w:r w:rsidRPr="000449D7">
        <w:rPr>
          <w:rFonts w:ascii="Times New Roman" w:hAnsi="Times New Roman" w:cs="Times New Roman"/>
          <w:sz w:val="24"/>
          <w:szCs w:val="24"/>
        </w:rPr>
        <w:t xml:space="preserve">ent, and the perspective applied is open.  </w:t>
      </w:r>
    </w:p>
    <w:p w:rsidR="00E82776" w:rsidRPr="000449D7" w:rsidRDefault="00D9527E" w:rsidP="000449D7">
      <w:pPr>
        <w:spacing w:after="0" w:line="480" w:lineRule="auto"/>
        <w:ind w:firstLine="720"/>
        <w:contextualSpacing/>
        <w:rPr>
          <w:rFonts w:ascii="Times New Roman" w:hAnsi="Times New Roman" w:cs="Times New Roman"/>
          <w:sz w:val="24"/>
          <w:szCs w:val="24"/>
        </w:rPr>
      </w:pPr>
      <w:r w:rsidRPr="000449D7">
        <w:rPr>
          <w:rFonts w:ascii="Times New Roman" w:hAnsi="Times New Roman" w:cs="Times New Roman"/>
          <w:sz w:val="24"/>
          <w:szCs w:val="24"/>
        </w:rPr>
        <w:t xml:space="preserve">The following sources of online information would be used to </w:t>
      </w:r>
      <w:r w:rsidR="00DD77BC">
        <w:rPr>
          <w:rFonts w:ascii="Times New Roman" w:hAnsi="Times New Roman" w:cs="Times New Roman"/>
          <w:sz w:val="24"/>
          <w:szCs w:val="24"/>
        </w:rPr>
        <w:t>get</w:t>
      </w:r>
      <w:r w:rsidRPr="000449D7">
        <w:rPr>
          <w:rFonts w:ascii="Times New Roman" w:hAnsi="Times New Roman" w:cs="Times New Roman"/>
          <w:sz w:val="24"/>
          <w:szCs w:val="24"/>
        </w:rPr>
        <w:t xml:space="preserve"> evidence for a </w:t>
      </w:r>
      <w:r w:rsidR="00DD77BC">
        <w:rPr>
          <w:rFonts w:ascii="Times New Roman" w:hAnsi="Times New Roman" w:cs="Times New Roman"/>
          <w:sz w:val="24"/>
          <w:szCs w:val="24"/>
        </w:rPr>
        <w:t xml:space="preserve">specified </w:t>
      </w:r>
      <w:r w:rsidRPr="000449D7">
        <w:rPr>
          <w:rFonts w:ascii="Times New Roman" w:hAnsi="Times New Roman" w:cs="Times New Roman"/>
          <w:sz w:val="24"/>
          <w:szCs w:val="24"/>
        </w:rPr>
        <w:t xml:space="preserve">clinical diagnosis where resources with </w:t>
      </w:r>
      <w:r w:rsidRPr="000449D7">
        <w:rPr>
          <w:rFonts w:ascii="Times New Roman" w:hAnsi="Times New Roman" w:cs="Times New Roman"/>
          <w:sz w:val="24"/>
          <w:szCs w:val="24"/>
        </w:rPr>
        <w:t xml:space="preserve">above features are evident. </w:t>
      </w:r>
      <w:r w:rsidR="005C29E9" w:rsidRPr="000449D7">
        <w:rPr>
          <w:rFonts w:ascii="Times New Roman" w:hAnsi="Times New Roman" w:cs="Times New Roman"/>
          <w:sz w:val="24"/>
          <w:szCs w:val="24"/>
        </w:rPr>
        <w:t>Medline Plus is</w:t>
      </w:r>
      <w:r w:rsidRPr="000449D7">
        <w:rPr>
          <w:rFonts w:ascii="Times New Roman" w:hAnsi="Times New Roman" w:cs="Times New Roman"/>
          <w:sz w:val="24"/>
          <w:szCs w:val="24"/>
        </w:rPr>
        <w:t xml:space="preserve"> one of the resources created by the Ameri</w:t>
      </w:r>
      <w:r w:rsidRPr="000449D7">
        <w:rPr>
          <w:rFonts w:ascii="Times New Roman" w:hAnsi="Times New Roman" w:cs="Times New Roman"/>
          <w:sz w:val="24"/>
          <w:szCs w:val="24"/>
        </w:rPr>
        <w:t>can Nat</w:t>
      </w:r>
      <w:r w:rsidR="005C29E9" w:rsidRPr="000449D7">
        <w:rPr>
          <w:rFonts w:ascii="Times New Roman" w:hAnsi="Times New Roman" w:cs="Times New Roman"/>
          <w:sz w:val="24"/>
          <w:szCs w:val="24"/>
        </w:rPr>
        <w:t>ional Institutes of Health, where patients and their loved ones use to understand different dise</w:t>
      </w:r>
      <w:r w:rsidR="00B479CF">
        <w:rPr>
          <w:rFonts w:ascii="Times New Roman" w:hAnsi="Times New Roman" w:cs="Times New Roman"/>
          <w:sz w:val="24"/>
          <w:szCs w:val="24"/>
        </w:rPr>
        <w:t xml:space="preserve">ases and ways to resolve them. Besides, </w:t>
      </w:r>
      <w:r w:rsidR="005C29E9" w:rsidRPr="000449D7">
        <w:rPr>
          <w:rFonts w:ascii="Times New Roman" w:hAnsi="Times New Roman" w:cs="Times New Roman"/>
          <w:sz w:val="24"/>
          <w:szCs w:val="24"/>
        </w:rPr>
        <w:t xml:space="preserve">Drug.com is the other source the clinicians would use which focuses on medications and the </w:t>
      </w:r>
      <w:r w:rsidR="005C29E9" w:rsidRPr="000449D7">
        <w:rPr>
          <w:rFonts w:ascii="Times New Roman" w:hAnsi="Times New Roman" w:cs="Times New Roman"/>
          <w:sz w:val="24"/>
          <w:szCs w:val="24"/>
        </w:rPr>
        <w:lastRenderedPageBreak/>
        <w:t>related aspects.  Apart from that, the nurses would use the Mayo Clinic, ACOR or the National Health Information Center. The resources are peer-reviewed and authorized to provide information in healthcare, making them reliable</w:t>
      </w:r>
      <w:r w:rsidR="00BF044C" w:rsidRPr="000449D7">
        <w:rPr>
          <w:rFonts w:ascii="Times New Roman" w:hAnsi="Times New Roman" w:cs="Times New Roman"/>
          <w:sz w:val="24"/>
          <w:szCs w:val="24"/>
        </w:rPr>
        <w:t xml:space="preserve"> (</w:t>
      </w:r>
      <w:r w:rsidR="00BF044C" w:rsidRPr="000449D7">
        <w:rPr>
          <w:rFonts w:ascii="Times New Roman" w:hAnsi="Times New Roman" w:cs="Times New Roman"/>
          <w:color w:val="222222"/>
          <w:sz w:val="24"/>
          <w:szCs w:val="24"/>
          <w:shd w:val="clear" w:color="auto" w:fill="FFFFFF"/>
        </w:rPr>
        <w:t>Chan et al., 2016).</w:t>
      </w:r>
      <w:r w:rsidR="00B479CF">
        <w:rPr>
          <w:rFonts w:ascii="Times New Roman" w:hAnsi="Times New Roman" w:cs="Times New Roman"/>
          <w:sz w:val="24"/>
          <w:szCs w:val="24"/>
        </w:rPr>
        <w:t xml:space="preserve"> </w:t>
      </w:r>
      <w:r w:rsidR="005C29E9" w:rsidRPr="000449D7">
        <w:rPr>
          <w:rFonts w:ascii="Times New Roman" w:hAnsi="Times New Roman" w:cs="Times New Roman"/>
          <w:sz w:val="24"/>
          <w:szCs w:val="24"/>
        </w:rPr>
        <w:t xml:space="preserve">More so, the areas covered are comprehensive, offering quality and quantity information on clinical diagnosis.  </w:t>
      </w: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0449D7" w:rsidRDefault="000449D7" w:rsidP="000449D7">
      <w:pPr>
        <w:tabs>
          <w:tab w:val="left" w:pos="3090"/>
        </w:tabs>
        <w:spacing w:line="480" w:lineRule="auto"/>
        <w:rPr>
          <w:rFonts w:ascii="Times New Roman" w:hAnsi="Times New Roman" w:cs="Times New Roman"/>
          <w:sz w:val="24"/>
          <w:szCs w:val="24"/>
        </w:rPr>
      </w:pPr>
    </w:p>
    <w:p w:rsidR="005C29E9" w:rsidRPr="000449D7" w:rsidRDefault="00D9527E" w:rsidP="000449D7">
      <w:pPr>
        <w:tabs>
          <w:tab w:val="left" w:pos="3090"/>
        </w:tabs>
        <w:spacing w:line="480" w:lineRule="auto"/>
        <w:jc w:val="center"/>
        <w:rPr>
          <w:rFonts w:ascii="Times New Roman" w:hAnsi="Times New Roman" w:cs="Times New Roman"/>
          <w:b/>
          <w:sz w:val="24"/>
          <w:szCs w:val="24"/>
        </w:rPr>
      </w:pPr>
      <w:r w:rsidRPr="000449D7">
        <w:rPr>
          <w:rFonts w:ascii="Times New Roman" w:hAnsi="Times New Roman" w:cs="Times New Roman"/>
          <w:b/>
          <w:sz w:val="24"/>
          <w:szCs w:val="24"/>
        </w:rPr>
        <w:t>References</w:t>
      </w:r>
    </w:p>
    <w:p w:rsidR="00DC411A" w:rsidRPr="000449D7" w:rsidRDefault="00DC411A" w:rsidP="000449D7">
      <w:pPr>
        <w:spacing w:after="0" w:line="480" w:lineRule="auto"/>
        <w:ind w:left="720" w:hanging="720"/>
        <w:contextualSpacing/>
        <w:rPr>
          <w:rFonts w:ascii="Times New Roman" w:hAnsi="Times New Roman" w:cs="Times New Roman"/>
          <w:sz w:val="24"/>
          <w:szCs w:val="24"/>
        </w:rPr>
      </w:pPr>
      <w:proofErr w:type="gramStart"/>
      <w:r w:rsidRPr="000449D7">
        <w:rPr>
          <w:rFonts w:ascii="Times New Roman" w:hAnsi="Times New Roman" w:cs="Times New Roman"/>
          <w:color w:val="222222"/>
          <w:sz w:val="24"/>
          <w:szCs w:val="24"/>
          <w:shd w:val="clear" w:color="auto" w:fill="FFFFFF"/>
        </w:rPr>
        <w:t>Chan, T. M. Y., Grock, A., Paddock, M., Kulasegaram, K., Yarris, L. M., &amp; Lin, M. (2016).</w:t>
      </w:r>
      <w:proofErr w:type="gramEnd"/>
      <w:r w:rsidRPr="000449D7">
        <w:rPr>
          <w:rFonts w:ascii="Times New Roman" w:hAnsi="Times New Roman" w:cs="Times New Roman"/>
          <w:color w:val="222222"/>
          <w:sz w:val="24"/>
          <w:szCs w:val="24"/>
          <w:shd w:val="clear" w:color="auto" w:fill="FFFFFF"/>
        </w:rPr>
        <w:t xml:space="preserve"> Examining the reliability and validity of an online score (ALiEM AIR) for rating free open access medical education resources. </w:t>
      </w:r>
      <w:r w:rsidRPr="000449D7">
        <w:rPr>
          <w:rFonts w:ascii="Times New Roman" w:hAnsi="Times New Roman" w:cs="Times New Roman"/>
          <w:i/>
          <w:iCs/>
          <w:color w:val="222222"/>
          <w:sz w:val="24"/>
          <w:szCs w:val="24"/>
          <w:shd w:val="clear" w:color="auto" w:fill="FFFFFF"/>
        </w:rPr>
        <w:t>Annals of Emergency Medicine</w:t>
      </w:r>
      <w:r w:rsidRPr="000449D7">
        <w:rPr>
          <w:rFonts w:ascii="Times New Roman" w:hAnsi="Times New Roman" w:cs="Times New Roman"/>
          <w:color w:val="222222"/>
          <w:sz w:val="24"/>
          <w:szCs w:val="24"/>
          <w:shd w:val="clear" w:color="auto" w:fill="FFFFFF"/>
        </w:rPr>
        <w:t>, </w:t>
      </w:r>
      <w:r w:rsidRPr="000449D7">
        <w:rPr>
          <w:rFonts w:ascii="Times New Roman" w:hAnsi="Times New Roman" w:cs="Times New Roman"/>
          <w:i/>
          <w:iCs/>
          <w:color w:val="222222"/>
          <w:sz w:val="24"/>
          <w:szCs w:val="24"/>
          <w:shd w:val="clear" w:color="auto" w:fill="FFFFFF"/>
        </w:rPr>
        <w:t>68</w:t>
      </w:r>
      <w:r w:rsidRPr="000449D7">
        <w:rPr>
          <w:rFonts w:ascii="Times New Roman" w:hAnsi="Times New Roman" w:cs="Times New Roman"/>
          <w:color w:val="222222"/>
          <w:sz w:val="24"/>
          <w:szCs w:val="24"/>
          <w:shd w:val="clear" w:color="auto" w:fill="FFFFFF"/>
        </w:rPr>
        <w:t>(6), 729-735.</w:t>
      </w:r>
    </w:p>
    <w:p w:rsidR="00DC411A" w:rsidRPr="000449D7" w:rsidRDefault="00DC411A" w:rsidP="000449D7">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0449D7">
        <w:rPr>
          <w:rFonts w:ascii="Times New Roman" w:hAnsi="Times New Roman" w:cs="Times New Roman"/>
          <w:color w:val="222222"/>
          <w:sz w:val="24"/>
          <w:szCs w:val="24"/>
          <w:shd w:val="clear" w:color="auto" w:fill="FFFFFF"/>
        </w:rPr>
        <w:t>Dongo</w:t>
      </w:r>
      <w:proofErr w:type="spellEnd"/>
      <w:r w:rsidRPr="000449D7">
        <w:rPr>
          <w:rFonts w:ascii="Times New Roman" w:hAnsi="Times New Roman" w:cs="Times New Roman"/>
          <w:color w:val="222222"/>
          <w:sz w:val="24"/>
          <w:szCs w:val="24"/>
          <w:shd w:val="clear" w:color="auto" w:fill="FFFFFF"/>
        </w:rPr>
        <w:t>, I., Cardinale, Y., &amp; Aguilera, A. (2019, November).</w:t>
      </w:r>
      <w:bookmarkStart w:id="0" w:name="_GoBack"/>
      <w:bookmarkEnd w:id="0"/>
      <w:proofErr w:type="gramEnd"/>
      <w:r w:rsidRPr="000449D7">
        <w:rPr>
          <w:rFonts w:ascii="Times New Roman" w:hAnsi="Times New Roman" w:cs="Times New Roman"/>
          <w:color w:val="222222"/>
          <w:sz w:val="24"/>
          <w:szCs w:val="24"/>
          <w:shd w:val="clear" w:color="auto" w:fill="FFFFFF"/>
        </w:rPr>
        <w:t xml:space="preserve"> Credibility Analysis for Available Information Sources on the Web: A Review and a Contribution. In </w:t>
      </w:r>
      <w:r w:rsidRPr="000449D7">
        <w:rPr>
          <w:rFonts w:ascii="Times New Roman" w:hAnsi="Times New Roman" w:cs="Times New Roman"/>
          <w:i/>
          <w:iCs/>
          <w:color w:val="222222"/>
          <w:sz w:val="24"/>
          <w:szCs w:val="24"/>
          <w:shd w:val="clear" w:color="auto" w:fill="FFFFFF"/>
        </w:rPr>
        <w:t>2019 4th International Conference on System Reliability and Safety (ICSRS)</w:t>
      </w:r>
      <w:r w:rsidRPr="000449D7">
        <w:rPr>
          <w:rFonts w:ascii="Times New Roman" w:hAnsi="Times New Roman" w:cs="Times New Roman"/>
          <w:color w:val="222222"/>
          <w:sz w:val="24"/>
          <w:szCs w:val="24"/>
          <w:shd w:val="clear" w:color="auto" w:fill="FFFFFF"/>
        </w:rPr>
        <w:t> (pp. 116-125). IEEE.</w:t>
      </w:r>
    </w:p>
    <w:p w:rsidR="00DC411A" w:rsidRPr="000449D7" w:rsidRDefault="00DC411A" w:rsidP="000449D7">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0449D7">
        <w:rPr>
          <w:rFonts w:ascii="Times New Roman" w:hAnsi="Times New Roman" w:cs="Times New Roman"/>
          <w:color w:val="222222"/>
          <w:sz w:val="24"/>
          <w:szCs w:val="24"/>
          <w:shd w:val="clear" w:color="auto" w:fill="FFFFFF"/>
        </w:rPr>
        <w:t>Karam</w:t>
      </w:r>
      <w:proofErr w:type="spellEnd"/>
      <w:r w:rsidRPr="000449D7">
        <w:rPr>
          <w:rFonts w:ascii="Times New Roman" w:hAnsi="Times New Roman" w:cs="Times New Roman"/>
          <w:color w:val="222222"/>
          <w:sz w:val="24"/>
          <w:szCs w:val="24"/>
          <w:shd w:val="clear" w:color="auto" w:fill="FFFFFF"/>
        </w:rPr>
        <w:t>, M., Brault, I., Van Durme, T., &amp; Macq, J. (2018). Comparing interprofessional and inter-organizational collaboration in healthcare: A systematic review of the qualitative research. </w:t>
      </w:r>
      <w:r w:rsidRPr="000449D7">
        <w:rPr>
          <w:rFonts w:ascii="Times New Roman" w:hAnsi="Times New Roman" w:cs="Times New Roman"/>
          <w:i/>
          <w:iCs/>
          <w:color w:val="222222"/>
          <w:sz w:val="24"/>
          <w:szCs w:val="24"/>
          <w:shd w:val="clear" w:color="auto" w:fill="FFFFFF"/>
        </w:rPr>
        <w:t>International journal of nursing studies</w:t>
      </w:r>
      <w:r w:rsidRPr="000449D7">
        <w:rPr>
          <w:rFonts w:ascii="Times New Roman" w:hAnsi="Times New Roman" w:cs="Times New Roman"/>
          <w:color w:val="222222"/>
          <w:sz w:val="24"/>
          <w:szCs w:val="24"/>
          <w:shd w:val="clear" w:color="auto" w:fill="FFFFFF"/>
        </w:rPr>
        <w:t>, </w:t>
      </w:r>
      <w:r w:rsidRPr="000449D7">
        <w:rPr>
          <w:rFonts w:ascii="Times New Roman" w:hAnsi="Times New Roman" w:cs="Times New Roman"/>
          <w:i/>
          <w:iCs/>
          <w:color w:val="222222"/>
          <w:sz w:val="24"/>
          <w:szCs w:val="24"/>
          <w:shd w:val="clear" w:color="auto" w:fill="FFFFFF"/>
        </w:rPr>
        <w:t>79</w:t>
      </w:r>
      <w:r w:rsidRPr="000449D7">
        <w:rPr>
          <w:rFonts w:ascii="Times New Roman" w:hAnsi="Times New Roman" w:cs="Times New Roman"/>
          <w:color w:val="222222"/>
          <w:sz w:val="24"/>
          <w:szCs w:val="24"/>
          <w:shd w:val="clear" w:color="auto" w:fill="FFFFFF"/>
        </w:rPr>
        <w:t>, 70-83.</w:t>
      </w:r>
    </w:p>
    <w:sectPr w:rsidR="00DC411A" w:rsidRPr="000449D7" w:rsidSect="000449D7">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27E" w:rsidRDefault="00D9527E">
      <w:pPr>
        <w:spacing w:after="0" w:line="240" w:lineRule="auto"/>
      </w:pPr>
      <w:r>
        <w:separator/>
      </w:r>
    </w:p>
  </w:endnote>
  <w:endnote w:type="continuationSeparator" w:id="0">
    <w:p w:rsidR="00D9527E" w:rsidRDefault="00D95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27E" w:rsidRDefault="00D9527E">
      <w:pPr>
        <w:spacing w:after="0" w:line="240" w:lineRule="auto"/>
      </w:pPr>
      <w:r>
        <w:separator/>
      </w:r>
    </w:p>
  </w:footnote>
  <w:footnote w:type="continuationSeparator" w:id="0">
    <w:p w:rsidR="00D9527E" w:rsidRDefault="00D952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902721"/>
      <w:docPartObj>
        <w:docPartGallery w:val="Page Numbers (Top of Page)"/>
        <w:docPartUnique/>
      </w:docPartObj>
    </w:sdtPr>
    <w:sdtEndPr>
      <w:rPr>
        <w:rFonts w:ascii="Times New Roman" w:hAnsi="Times New Roman" w:cs="Times New Roman"/>
        <w:noProof/>
        <w:sz w:val="24"/>
        <w:szCs w:val="24"/>
      </w:rPr>
    </w:sdtEndPr>
    <w:sdtContent>
      <w:p w:rsidR="000449D7" w:rsidRPr="000449D7" w:rsidRDefault="00D9527E" w:rsidP="000449D7">
        <w:pPr>
          <w:pStyle w:val="Header"/>
          <w:spacing w:line="480" w:lineRule="auto"/>
          <w:jc w:val="right"/>
          <w:rPr>
            <w:rFonts w:ascii="Times New Roman" w:hAnsi="Times New Roman" w:cs="Times New Roman"/>
            <w:sz w:val="24"/>
            <w:szCs w:val="24"/>
          </w:rPr>
        </w:pPr>
        <w:r w:rsidRPr="000449D7">
          <w:rPr>
            <w:rFonts w:ascii="Times New Roman" w:hAnsi="Times New Roman" w:cs="Times New Roman"/>
            <w:sz w:val="24"/>
            <w:szCs w:val="24"/>
          </w:rPr>
          <w:fldChar w:fldCharType="begin"/>
        </w:r>
        <w:r w:rsidRPr="000449D7">
          <w:rPr>
            <w:rFonts w:ascii="Times New Roman" w:hAnsi="Times New Roman" w:cs="Times New Roman"/>
            <w:sz w:val="24"/>
            <w:szCs w:val="24"/>
          </w:rPr>
          <w:instrText xml:space="preserve"> PAGE   \* MERGEFORMAT </w:instrText>
        </w:r>
        <w:r w:rsidRPr="000449D7">
          <w:rPr>
            <w:rFonts w:ascii="Times New Roman" w:hAnsi="Times New Roman" w:cs="Times New Roman"/>
            <w:sz w:val="24"/>
            <w:szCs w:val="24"/>
          </w:rPr>
          <w:fldChar w:fldCharType="separate"/>
        </w:r>
        <w:r w:rsidR="00DC411A">
          <w:rPr>
            <w:rFonts w:ascii="Times New Roman" w:hAnsi="Times New Roman" w:cs="Times New Roman"/>
            <w:noProof/>
            <w:sz w:val="24"/>
            <w:szCs w:val="24"/>
          </w:rPr>
          <w:t>4</w:t>
        </w:r>
        <w:r w:rsidRPr="000449D7">
          <w:rPr>
            <w:rFonts w:ascii="Times New Roman" w:hAnsi="Times New Roman" w:cs="Times New Roman"/>
            <w:noProof/>
            <w:sz w:val="24"/>
            <w:szCs w:val="24"/>
          </w:rPr>
          <w:fldChar w:fldCharType="end"/>
        </w:r>
      </w:p>
    </w:sdtContent>
  </w:sdt>
  <w:p w:rsidR="000449D7" w:rsidRDefault="000449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853"/>
    <w:rsid w:val="00017A45"/>
    <w:rsid w:val="000449D7"/>
    <w:rsid w:val="004E6316"/>
    <w:rsid w:val="005C29E9"/>
    <w:rsid w:val="007A5B37"/>
    <w:rsid w:val="008A571E"/>
    <w:rsid w:val="00944BA7"/>
    <w:rsid w:val="00B479CF"/>
    <w:rsid w:val="00BF044C"/>
    <w:rsid w:val="00C76CB3"/>
    <w:rsid w:val="00D9527E"/>
    <w:rsid w:val="00DC411A"/>
    <w:rsid w:val="00DD77BC"/>
    <w:rsid w:val="00E61F1E"/>
    <w:rsid w:val="00E82776"/>
    <w:rsid w:val="00F15302"/>
    <w:rsid w:val="00FA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9D7"/>
  </w:style>
  <w:style w:type="paragraph" w:styleId="Footer">
    <w:name w:val="footer"/>
    <w:basedOn w:val="Normal"/>
    <w:link w:val="FooterChar"/>
    <w:uiPriority w:val="99"/>
    <w:unhideWhenUsed/>
    <w:rsid w:val="00044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9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4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9D7"/>
  </w:style>
  <w:style w:type="paragraph" w:styleId="Footer">
    <w:name w:val="footer"/>
    <w:basedOn w:val="Normal"/>
    <w:link w:val="FooterChar"/>
    <w:uiPriority w:val="99"/>
    <w:unhideWhenUsed/>
    <w:rsid w:val="00044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2020-07-10T17:12:00Z</dcterms:created>
  <dcterms:modified xsi:type="dcterms:W3CDTF">2020-07-10T17:31:00Z</dcterms:modified>
</cp:coreProperties>
</file>